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1C" w:rsidRPr="00C978F9" w:rsidRDefault="009043C5" w:rsidP="00423AF8">
      <w:pPr>
        <w:jc w:val="center"/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CATEQUSTA</w:t>
      </w:r>
      <w:r w:rsidR="00C7051C"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052FB"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</w:t>
      </w:r>
      <w:r w:rsidR="00A052FB"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 TE HAS ENTERADO</w:t>
      </w:r>
      <w:r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  <w:r w:rsidR="00A052FB"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E24770" w:rsidRPr="00C978F9" w:rsidRDefault="00A052FB" w:rsidP="00423AF8">
      <w:pPr>
        <w:jc w:val="center"/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78F9">
        <w:rPr>
          <w:b/>
          <w:sz w:val="36"/>
          <w:szCs w:val="36"/>
          <w14:glow w14:rad="139700">
            <w14:srgbClr w14:val="FFFF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¡ESTA VIVO!</w:t>
      </w:r>
      <w:bookmarkStart w:id="0" w:name="_GoBack"/>
      <w:bookmarkEnd w:id="0"/>
    </w:p>
    <w:p w:rsidR="004513E3" w:rsidRDefault="004513E3" w:rsidP="00423AF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24425" cy="2818694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818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051C" w:rsidRDefault="00C7051C" w:rsidP="00C7051C">
      <w:pPr>
        <w:jc w:val="both"/>
      </w:pPr>
      <w:r>
        <w:t xml:space="preserve">Estamos en la Semana del Señor, un domingo prolongado. </w:t>
      </w:r>
      <w:r w:rsidR="00DD42B6">
        <w:t>Estamos en l</w:t>
      </w:r>
      <w:r>
        <w:t xml:space="preserve">a octava de Pascua </w:t>
      </w:r>
      <w:r w:rsidR="00DD42B6">
        <w:t xml:space="preserve">que </w:t>
      </w:r>
      <w:r>
        <w:t xml:space="preserve">debería ser la semana más alegre y festiva del año. No podemos callar lo que hemos vivido, Jesús el que fue crucificado ¡Ha resucitado! </w:t>
      </w:r>
    </w:p>
    <w:p w:rsidR="00C7051C" w:rsidRDefault="00C7051C" w:rsidP="00C7051C">
      <w:pPr>
        <w:jc w:val="both"/>
      </w:pPr>
      <w:r>
        <w:t>Hemos esperado durante cuarenta días, nos hemos preparado cada viernes para dar el paso con Él. Ahora os pregunto: ¿Hemos dado ya el paso?</w:t>
      </w:r>
      <w:r w:rsidR="000C06DE">
        <w:t xml:space="preserve"> ¿</w:t>
      </w:r>
      <w:r w:rsidR="00A052FB">
        <w:t>Hemos dado</w:t>
      </w:r>
      <w:r w:rsidR="000C06DE">
        <w:t xml:space="preserve"> el</w:t>
      </w:r>
      <w:r>
        <w:t xml:space="preserve"> salto de</w:t>
      </w:r>
      <w:r w:rsidR="00B77436">
        <w:t xml:space="preserve"> la muerte a la vida… el </w:t>
      </w:r>
      <w:r w:rsidR="009F4F79">
        <w:t>cambio transformante</w:t>
      </w:r>
      <w:r>
        <w:t xml:space="preserve"> del sufrimiento a </w:t>
      </w:r>
      <w:r w:rsidR="00A052FB">
        <w:t>la esperanza y</w:t>
      </w:r>
      <w:r w:rsidR="000C06DE">
        <w:t xml:space="preserve"> del dolor al amor? </w:t>
      </w:r>
      <w:r w:rsidR="00A052FB">
        <w:t>¿</w:t>
      </w:r>
      <w:r w:rsidR="000C06DE">
        <w:t>O aún estamos perplejos, at</w:t>
      </w:r>
      <w:r w:rsidR="00A052FB">
        <w:t>ónitos, o no nos hemos enterado?</w:t>
      </w:r>
      <w:r w:rsidR="000C06DE">
        <w:t xml:space="preserve"> </w:t>
      </w:r>
    </w:p>
    <w:p w:rsidR="00EF2002" w:rsidRDefault="00A6077C" w:rsidP="00C7051C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A03D613" wp14:editId="70386593">
            <wp:simplePos x="0" y="0"/>
            <wp:positionH relativeFrom="column">
              <wp:posOffset>2148840</wp:posOffset>
            </wp:positionH>
            <wp:positionV relativeFrom="paragraph">
              <wp:posOffset>798830</wp:posOffset>
            </wp:positionV>
            <wp:extent cx="3571875" cy="2630805"/>
            <wp:effectExtent l="0" t="0" r="9525" b="0"/>
            <wp:wrapTight wrapText="bothSides">
              <wp:wrapPolygon edited="0">
                <wp:start x="461" y="0"/>
                <wp:lineTo x="0" y="313"/>
                <wp:lineTo x="0" y="21272"/>
                <wp:lineTo x="461" y="21428"/>
                <wp:lineTo x="21082" y="21428"/>
                <wp:lineTo x="21542" y="21272"/>
                <wp:lineTo x="21542" y="313"/>
                <wp:lineTo x="21082" y="0"/>
                <wp:lineTo x="461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3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DE">
        <w:t>Acaso “somos los únicos que</w:t>
      </w:r>
      <w:r w:rsidR="00A5054F">
        <w:t xml:space="preserve"> no</w:t>
      </w:r>
      <w:r w:rsidR="000C06DE">
        <w:t xml:space="preserve"> nos hemos en</w:t>
      </w:r>
      <w:r w:rsidR="00A5054F">
        <w:t>terado de lo ocurrido en Jerusalén</w:t>
      </w:r>
      <w:r w:rsidR="000C06DE">
        <w:t xml:space="preserve">, lo de Jesús un profeta en obras y palabras que fue crucificado, y algunas mujeres han dicho que </w:t>
      </w:r>
      <w:r w:rsidR="00A5054F">
        <w:t>está</w:t>
      </w:r>
      <w:r w:rsidR="000C06DE">
        <w:t xml:space="preserve"> vivo”</w:t>
      </w:r>
      <w:r w:rsidR="009F4F79">
        <w:t>.</w:t>
      </w:r>
      <w:r w:rsidR="000C06DE">
        <w:t xml:space="preserve"> </w:t>
      </w:r>
      <w:r w:rsidR="00A052FB">
        <w:t>¡S</w:t>
      </w:r>
      <w:r w:rsidR="009F4F79">
        <w:t>í,</w:t>
      </w:r>
      <w:r w:rsidR="000C06DE">
        <w:t xml:space="preserve"> </w:t>
      </w:r>
      <w:r w:rsidR="00A052FB">
        <w:t>está</w:t>
      </w:r>
      <w:r w:rsidR="000C06DE">
        <w:t xml:space="preserve"> vivo</w:t>
      </w:r>
      <w:r w:rsidR="00A052FB">
        <w:t>!</w:t>
      </w:r>
      <w:r w:rsidR="00EF2002">
        <w:t xml:space="preserve"> </w:t>
      </w:r>
      <w:r w:rsidR="00A052FB">
        <w:t>Lo has topado</w:t>
      </w:r>
      <w:r w:rsidR="00EF2002">
        <w:t xml:space="preserve"> </w:t>
      </w:r>
      <w:r w:rsidR="009043C5">
        <w:t xml:space="preserve">tal vez </w:t>
      </w:r>
      <w:r w:rsidR="00EF2002">
        <w:t>en casa, en e</w:t>
      </w:r>
      <w:r w:rsidR="0007145E">
        <w:t>l trabajo, en la calle</w:t>
      </w:r>
      <w:r w:rsidR="00EF2002">
        <w:t>…</w:t>
      </w:r>
      <w:r w:rsidR="00A052FB">
        <w:t xml:space="preserve"> en tu vida cotidiana, e</w:t>
      </w:r>
      <w:r w:rsidR="00EF2002">
        <w:t xml:space="preserve">n tu descanso o días de </w:t>
      </w:r>
      <w:r w:rsidR="0049073C">
        <w:t xml:space="preserve">convivencia </w:t>
      </w:r>
      <w:r w:rsidR="00EF2002">
        <w:t>familia</w:t>
      </w:r>
      <w:r w:rsidR="0049073C">
        <w:t>r…</w:t>
      </w:r>
    </w:p>
    <w:p w:rsidR="00AF3C29" w:rsidRDefault="00A052FB" w:rsidP="00C7051C">
      <w:pPr>
        <w:jc w:val="both"/>
      </w:pPr>
      <w:r>
        <w:t>¿Has removido la piedra de su sepulcro, o lo piensas aún sepultado?</w:t>
      </w:r>
      <w:r w:rsidR="003D0C88">
        <w:t xml:space="preserve"> </w:t>
      </w:r>
      <w:r w:rsidR="00AA0DBB">
        <w:t>¡</w:t>
      </w:r>
      <w:r w:rsidR="003D0C88">
        <w:t xml:space="preserve">Despierta </w:t>
      </w:r>
      <w:r w:rsidR="00EF2002">
        <w:t>tú</w:t>
      </w:r>
      <w:r w:rsidR="00AA0DBB">
        <w:t xml:space="preserve"> que duermes! </w:t>
      </w:r>
    </w:p>
    <w:p w:rsidR="00A6077C" w:rsidRDefault="00AF3C29" w:rsidP="00C7051C">
      <w:pPr>
        <w:jc w:val="both"/>
      </w:pPr>
      <w:r>
        <w:t>C</w:t>
      </w:r>
      <w:r w:rsidR="003D0C88">
        <w:t>atequista dime</w:t>
      </w:r>
      <w:r w:rsidR="00AA0DBB">
        <w:t>:</w:t>
      </w:r>
      <w:r w:rsidR="003D0C88">
        <w:t xml:space="preserve"> ¿No te has enterado?</w:t>
      </w:r>
      <w:r w:rsidR="00AA0DBB">
        <w:t>...</w:t>
      </w:r>
      <w:r w:rsidR="003D0C88">
        <w:t xml:space="preserve"> ¡</w:t>
      </w:r>
      <w:r w:rsidR="00EF2002">
        <w:t>Está</w:t>
      </w:r>
      <w:r w:rsidR="003D0C88">
        <w:t xml:space="preserve"> vivo!</w:t>
      </w:r>
    </w:p>
    <w:p w:rsidR="00AA0DBB" w:rsidRDefault="00C7051C" w:rsidP="00C7051C">
      <w:pPr>
        <w:jc w:val="both"/>
      </w:pPr>
      <w:r>
        <w:t xml:space="preserve">Nuestras realidades no cambiaran, pero nosotros podemos cambiar nuestra forma de mirarlas y de responder a la vida misma, con una </w:t>
      </w:r>
      <w:r>
        <w:lastRenderedPageBreak/>
        <w:t>actitud nueva.</w:t>
      </w:r>
      <w:r w:rsidR="004F6259">
        <w:t xml:space="preserve"> </w:t>
      </w:r>
      <w:r w:rsidR="003D0C88">
        <w:t xml:space="preserve"> Catequistas </w:t>
      </w:r>
      <w:r w:rsidR="004F6259">
        <w:t>“No</w:t>
      </w:r>
      <w:r w:rsidR="003D0C88">
        <w:t xml:space="preserve"> os quedéis con el sepulcro sellado, removed la piedra</w:t>
      </w:r>
      <w:r w:rsidR="004F6259">
        <w:t>”</w:t>
      </w:r>
      <w:r w:rsidR="003D0C88">
        <w:t>, La piedra que os impide ser testigos de lo acontecido, la piedra de</w:t>
      </w:r>
      <w:r w:rsidR="004F6259">
        <w:t xml:space="preserve"> la rutina, </w:t>
      </w:r>
      <w:r w:rsidR="003D0C88">
        <w:t>de la comodidad, de</w:t>
      </w:r>
      <w:r w:rsidR="004F6259">
        <w:t xml:space="preserve">l fracaso, </w:t>
      </w:r>
      <w:r w:rsidR="003D0C88">
        <w:t xml:space="preserve">la </w:t>
      </w:r>
      <w:r w:rsidR="004F6259">
        <w:t xml:space="preserve">frustración, </w:t>
      </w:r>
      <w:r w:rsidR="003D0C88">
        <w:t xml:space="preserve">o el </w:t>
      </w:r>
      <w:r w:rsidR="00050DDE">
        <w:t>racional</w:t>
      </w:r>
      <w:r w:rsidR="004F6259">
        <w:t>ismo…</w:t>
      </w:r>
      <w:r>
        <w:t xml:space="preserve"> </w:t>
      </w:r>
    </w:p>
    <w:p w:rsidR="003D0C88" w:rsidRDefault="003D0C88" w:rsidP="00C7051C">
      <w:pPr>
        <w:jc w:val="both"/>
      </w:pPr>
      <w:r>
        <w:t>C</w:t>
      </w:r>
      <w:r w:rsidR="004F6259">
        <w:t>iertamente</w:t>
      </w:r>
      <w:r w:rsidR="000C06DE">
        <w:t xml:space="preserve"> nos será imposible </w:t>
      </w:r>
      <w:r w:rsidR="004F6259">
        <w:t xml:space="preserve">ver con ojos nuevos </w:t>
      </w:r>
      <w:r w:rsidR="000C06DE">
        <w:t>si no salimos al encuentro del Resucitado, nos será difícil sino nos dejamos encontrar por Él.</w:t>
      </w:r>
      <w:r>
        <w:t xml:space="preserve">  S</w:t>
      </w:r>
      <w:r w:rsidR="000C06DE">
        <w:t xml:space="preserve">eamos conscientes que para dar el paso, necesitamos de una fuerza interior, del Espíritu Santo que por la Fe nos mueve a no resignarnos, nos hace intuir la nueva vida que está brotando, nos permite respirar un viento nuevo, un oxigeno de resurrección de esperanza y de paz. </w:t>
      </w:r>
    </w:p>
    <w:p w:rsidR="00C7051C" w:rsidRDefault="003D0C88" w:rsidP="00C7051C">
      <w:pPr>
        <w:jc w:val="both"/>
      </w:pPr>
      <w:r>
        <w:t>El Espíritu nos mueve a salir de nosotros mismos,</w:t>
      </w:r>
      <w:r w:rsidR="00AA0DBB">
        <w:t xml:space="preserve"> el Espíritu nos da </w:t>
      </w:r>
      <w:r>
        <w:t xml:space="preserve"> la gracia de ser catequistas siempre y en todas partes; es hora de salir, tomar nuestros aromas, tomar nuestros dones, creer en lo mejor de nosotros y apostar par la nu</w:t>
      </w:r>
      <w:r w:rsidR="009D4C90">
        <w:t>eva vida. Salid a buscarlo</w:t>
      </w:r>
      <w:r>
        <w:t xml:space="preserve"> com</w:t>
      </w:r>
      <w:r w:rsidR="009D4C90">
        <w:t xml:space="preserve">o la Magdalena que a pesar del dolor y la frustración salió, </w:t>
      </w:r>
      <w:r>
        <w:t xml:space="preserve">o como los </w:t>
      </w:r>
      <w:r w:rsidR="00856DC6">
        <w:t>Apóstoles que</w:t>
      </w:r>
      <w:r w:rsidR="009D4C90">
        <w:t xml:space="preserve"> a pesar del miedo no se han queda</w:t>
      </w:r>
      <w:r w:rsidR="00D0512C">
        <w:t>do paralizados.</w:t>
      </w:r>
      <w:r w:rsidR="009D4C90">
        <w:t xml:space="preserve"> Ellos</w:t>
      </w:r>
      <w:r w:rsidR="00856DC6">
        <w:t xml:space="preserve"> si se han enterado…</w:t>
      </w:r>
      <w:r>
        <w:t xml:space="preserve"> </w:t>
      </w:r>
      <w:r w:rsidR="009D4C90">
        <w:t>que el Crucificado ha resucitado.</w:t>
      </w:r>
    </w:p>
    <w:p w:rsidR="00856DC6" w:rsidRPr="00B00464" w:rsidRDefault="00856DC6" w:rsidP="00C7051C">
      <w:pPr>
        <w:jc w:val="both"/>
        <w:rPr>
          <w:b/>
        </w:rPr>
      </w:pPr>
      <w:r w:rsidRPr="00B00464">
        <w:rPr>
          <w:b/>
        </w:rPr>
        <w:t>¡El Señor está vivo!, ¡¡¡</w:t>
      </w:r>
      <w:r w:rsidR="0077651C">
        <w:rPr>
          <w:b/>
        </w:rPr>
        <w:t>Catequista, salid a comunicadlo</w:t>
      </w:r>
      <w:r w:rsidRPr="00B00464">
        <w:rPr>
          <w:b/>
        </w:rPr>
        <w:t>!!!</w:t>
      </w:r>
    </w:p>
    <w:sectPr w:rsidR="00856DC6" w:rsidRPr="00B00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F8"/>
    <w:rsid w:val="00050DDE"/>
    <w:rsid w:val="0007145E"/>
    <w:rsid w:val="000C06DE"/>
    <w:rsid w:val="00282BC3"/>
    <w:rsid w:val="003D0C88"/>
    <w:rsid w:val="00423AF8"/>
    <w:rsid w:val="004513E3"/>
    <w:rsid w:val="0049073C"/>
    <w:rsid w:val="004F6259"/>
    <w:rsid w:val="006B661C"/>
    <w:rsid w:val="0077651C"/>
    <w:rsid w:val="00856DC6"/>
    <w:rsid w:val="009043C5"/>
    <w:rsid w:val="009D4C90"/>
    <w:rsid w:val="009F4F79"/>
    <w:rsid w:val="00A052FB"/>
    <w:rsid w:val="00A5054F"/>
    <w:rsid w:val="00A6077C"/>
    <w:rsid w:val="00AA0DBB"/>
    <w:rsid w:val="00AF3C29"/>
    <w:rsid w:val="00B00464"/>
    <w:rsid w:val="00B77436"/>
    <w:rsid w:val="00C7051C"/>
    <w:rsid w:val="00C978F9"/>
    <w:rsid w:val="00D0512C"/>
    <w:rsid w:val="00DD42B6"/>
    <w:rsid w:val="00E24770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Anita</cp:lastModifiedBy>
  <cp:revision>23</cp:revision>
  <dcterms:created xsi:type="dcterms:W3CDTF">2018-04-04T09:38:00Z</dcterms:created>
  <dcterms:modified xsi:type="dcterms:W3CDTF">2018-04-05T08:33:00Z</dcterms:modified>
</cp:coreProperties>
</file>